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55" w:rsidRDefault="00364A55" w:rsidP="008269DF"/>
    <w:p w:rsidR="00364A55" w:rsidRDefault="00364A55" w:rsidP="008269DF">
      <w:r>
        <w:tab/>
      </w:r>
    </w:p>
    <w:p w:rsidR="00364A55" w:rsidRDefault="00364A55" w:rsidP="0053004F">
      <w:pPr>
        <w:jc w:val="center"/>
        <w:rPr>
          <w:b/>
        </w:rPr>
      </w:pPr>
      <w:r w:rsidRPr="00EE5334">
        <w:rPr>
          <w:b/>
        </w:rPr>
        <w:t xml:space="preserve">Tel Aviv </w:t>
      </w:r>
      <w:r w:rsidR="00A1119B">
        <w:rPr>
          <w:b/>
        </w:rPr>
        <w:t>nueva gira internacional del Ballet Nacional de España con  Invocación</w:t>
      </w:r>
      <w:bookmarkStart w:id="0" w:name="_GoBack"/>
      <w:bookmarkEnd w:id="0"/>
      <w:r w:rsidR="00A1119B">
        <w:rPr>
          <w:b/>
        </w:rPr>
        <w:t xml:space="preserve"> </w:t>
      </w:r>
    </w:p>
    <w:p w:rsidR="002C6394" w:rsidRDefault="002C6394" w:rsidP="008269DF">
      <w:pPr>
        <w:rPr>
          <w:b/>
        </w:rPr>
      </w:pPr>
    </w:p>
    <w:p w:rsidR="002C6394" w:rsidRPr="002C6394" w:rsidRDefault="002C6394" w:rsidP="002C6394">
      <w:pPr>
        <w:pStyle w:val="Prrafodelista"/>
        <w:numPr>
          <w:ilvl w:val="0"/>
          <w:numId w:val="1"/>
        </w:numPr>
        <w:jc w:val="center"/>
        <w:rPr>
          <w:b/>
        </w:rPr>
      </w:pPr>
      <w:r>
        <w:rPr>
          <w:u w:val="single"/>
        </w:rPr>
        <w:t xml:space="preserve">Ofrecerá </w:t>
      </w:r>
      <w:r w:rsidR="00461D40">
        <w:rPr>
          <w:u w:val="single"/>
        </w:rPr>
        <w:t>seis</w:t>
      </w:r>
      <w:r>
        <w:rPr>
          <w:u w:val="single"/>
        </w:rPr>
        <w:t xml:space="preserve"> funciones del 12 al 15 de julio en </w:t>
      </w:r>
      <w:proofErr w:type="spellStart"/>
      <w:r>
        <w:rPr>
          <w:u w:val="single"/>
        </w:rPr>
        <w:t>The</w:t>
      </w:r>
      <w:proofErr w:type="spellEnd"/>
      <w:r>
        <w:rPr>
          <w:u w:val="single"/>
        </w:rPr>
        <w:t xml:space="preserve"> Tel Aviv Opera</w:t>
      </w:r>
    </w:p>
    <w:p w:rsidR="002C6394" w:rsidRPr="002C6394" w:rsidRDefault="002C6394" w:rsidP="002C6394">
      <w:pPr>
        <w:pStyle w:val="Prrafodelista"/>
        <w:rPr>
          <w:b/>
        </w:rPr>
      </w:pPr>
    </w:p>
    <w:p w:rsidR="002C6394" w:rsidRDefault="002C6394" w:rsidP="002C6394">
      <w:pPr>
        <w:pStyle w:val="Prrafodelista"/>
        <w:numPr>
          <w:ilvl w:val="0"/>
          <w:numId w:val="1"/>
        </w:numPr>
        <w:jc w:val="center"/>
        <w:rPr>
          <w:u w:val="single"/>
        </w:rPr>
      </w:pPr>
      <w:r w:rsidRPr="002C6394">
        <w:rPr>
          <w:u w:val="single"/>
        </w:rPr>
        <w:t>El programa</w:t>
      </w:r>
      <w:r w:rsidRPr="002C6394">
        <w:t xml:space="preserve"> </w:t>
      </w:r>
      <w:r w:rsidRPr="002C6394">
        <w:rPr>
          <w:u w:val="single"/>
        </w:rPr>
        <w:t>está formado por dos coreografías de Rubén Olmo, una</w:t>
      </w:r>
      <w:r>
        <w:rPr>
          <w:u w:val="single"/>
        </w:rPr>
        <w:t xml:space="preserve"> </w:t>
      </w:r>
      <w:r w:rsidRPr="002C6394">
        <w:rPr>
          <w:u w:val="single"/>
        </w:rPr>
        <w:t>de Antonio Najarro y un homenaje al creador flamenco Mario Maya</w:t>
      </w:r>
    </w:p>
    <w:p w:rsidR="00A1119B" w:rsidRPr="00A1119B" w:rsidRDefault="00A1119B" w:rsidP="00A1119B">
      <w:pPr>
        <w:pStyle w:val="Prrafodelista"/>
        <w:rPr>
          <w:u w:val="single"/>
        </w:rPr>
      </w:pPr>
    </w:p>
    <w:p w:rsidR="00A1119B" w:rsidRDefault="00A1119B" w:rsidP="00A1119B">
      <w:pPr>
        <w:pStyle w:val="Prrafodelista"/>
        <w:numPr>
          <w:ilvl w:val="0"/>
          <w:numId w:val="1"/>
        </w:numPr>
        <w:jc w:val="center"/>
        <w:rPr>
          <w:u w:val="single"/>
        </w:rPr>
      </w:pPr>
      <w:r w:rsidRPr="00A1119B">
        <w:rPr>
          <w:u w:val="single"/>
        </w:rPr>
        <w:t>El Ballet Nacional de España lleva Invocación a Tel Aviv en la segunda gira internacional de esta temporada</w:t>
      </w:r>
    </w:p>
    <w:p w:rsidR="00E32347" w:rsidRPr="00E32347" w:rsidRDefault="00E32347" w:rsidP="00E32347">
      <w:pPr>
        <w:pStyle w:val="Prrafodelista"/>
        <w:rPr>
          <w:u w:val="single"/>
        </w:rPr>
      </w:pPr>
    </w:p>
    <w:p w:rsidR="002C6394" w:rsidRDefault="002C6394" w:rsidP="00B81188">
      <w:pPr>
        <w:jc w:val="both"/>
      </w:pPr>
    </w:p>
    <w:p w:rsidR="00364A55" w:rsidRDefault="00535CC8" w:rsidP="00B81188">
      <w:pPr>
        <w:jc w:val="both"/>
      </w:pPr>
      <w:r>
        <w:t xml:space="preserve">Tel Aviv 10 de julio de 2023. </w:t>
      </w:r>
      <w:r w:rsidR="00EE5334">
        <w:t xml:space="preserve">Del </w:t>
      </w:r>
      <w:r w:rsidR="00EE5334" w:rsidRPr="00CA667A">
        <w:rPr>
          <w:b/>
        </w:rPr>
        <w:t>12 al 15 de julio</w:t>
      </w:r>
      <w:r w:rsidR="00364A55" w:rsidRPr="008269DF">
        <w:t xml:space="preserve"> </w:t>
      </w:r>
      <w:r>
        <w:t>el Ballet Nacional de España</w:t>
      </w:r>
      <w:r w:rsidR="00364A55" w:rsidRPr="008269DF">
        <w:t xml:space="preserve"> present</w:t>
      </w:r>
      <w:r w:rsidR="00EE5334">
        <w:t>ará</w:t>
      </w:r>
      <w:r w:rsidR="00CA667A">
        <w:t xml:space="preserve"> </w:t>
      </w:r>
      <w:r w:rsidR="00461D40">
        <w:t>seis</w:t>
      </w:r>
      <w:r w:rsidR="00CA667A">
        <w:t xml:space="preserve"> funciones de</w:t>
      </w:r>
      <w:r w:rsidR="00BB75A3">
        <w:t xml:space="preserve"> </w:t>
      </w:r>
      <w:r w:rsidR="00BB75A3" w:rsidRPr="00CA667A">
        <w:rPr>
          <w:b/>
          <w:i/>
        </w:rPr>
        <w:t>Invocación</w:t>
      </w:r>
      <w:r w:rsidR="00364A55" w:rsidRPr="00CA667A">
        <w:rPr>
          <w:b/>
        </w:rPr>
        <w:t xml:space="preserve"> </w:t>
      </w:r>
      <w:r w:rsidR="00364A55" w:rsidRPr="008269DF">
        <w:t>en</w:t>
      </w:r>
      <w:r w:rsidR="005704EC" w:rsidRPr="005704EC">
        <w:t xml:space="preserve"> </w:t>
      </w:r>
      <w:proofErr w:type="spellStart"/>
      <w:r w:rsidR="005704EC">
        <w:rPr>
          <w:rStyle w:val="display-block"/>
        </w:rPr>
        <w:t>The</w:t>
      </w:r>
      <w:proofErr w:type="spellEnd"/>
      <w:r w:rsidR="005704EC">
        <w:rPr>
          <w:rStyle w:val="display-block"/>
        </w:rPr>
        <w:t xml:space="preserve"> Tel Aviv Opera</w:t>
      </w:r>
      <w:r w:rsidR="00F32EF4">
        <w:rPr>
          <w:rStyle w:val="display-block"/>
        </w:rPr>
        <w:t xml:space="preserve">, </w:t>
      </w:r>
      <w:r w:rsidR="00364A55" w:rsidRPr="008269DF">
        <w:t xml:space="preserve">un programa cuádruple diseñado </w:t>
      </w:r>
      <w:r w:rsidR="00364A55" w:rsidRPr="00CA667A">
        <w:rPr>
          <w:b/>
        </w:rPr>
        <w:t>Rubén Olmo</w:t>
      </w:r>
      <w:r w:rsidR="00364A55" w:rsidRPr="008269DF">
        <w:t xml:space="preserve">, </w:t>
      </w:r>
      <w:r w:rsidR="00CA667A">
        <w:t xml:space="preserve">director del Ballet Nacional de España, </w:t>
      </w:r>
      <w:r w:rsidR="00364A55" w:rsidRPr="008269DF">
        <w:t>que muestra la versatilidad y el dominio técnico de los bailarines en tres de las disciplinas de la danza española</w:t>
      </w:r>
      <w:r w:rsidR="00CA667A">
        <w:t>: flamenco, danza estilizada y escuela bolera</w:t>
      </w:r>
      <w:r w:rsidR="00364A55" w:rsidRPr="008269DF">
        <w:t xml:space="preserve">. </w:t>
      </w:r>
      <w:r w:rsidR="00BB75A3">
        <w:t xml:space="preserve">Incluye </w:t>
      </w:r>
      <w:r w:rsidR="00B81188">
        <w:t>en el montaje</w:t>
      </w:r>
      <w:r w:rsidR="00BB75A3">
        <w:t xml:space="preserve"> un homenaje al bailarín y coreógrafo Mario Maya, uno de los grandes maestros de la danza española. </w:t>
      </w:r>
    </w:p>
    <w:p w:rsidR="00D0298B" w:rsidRDefault="002C6394" w:rsidP="002C6394">
      <w:pPr>
        <w:jc w:val="both"/>
      </w:pPr>
      <w:r>
        <w:t xml:space="preserve">En palabras de Rubén Olmo, se trata de un programa muy completo “en el que se puede disfrutar de un flamenco lleno de vida y de fuerza en el escenario, un ballet de la más pura danza estilizada y una de las escasas coreografías recientes de escuela bolera”. </w:t>
      </w:r>
    </w:p>
    <w:p w:rsidR="00E32347" w:rsidRDefault="00B8246D" w:rsidP="00B8246D">
      <w:pPr>
        <w:jc w:val="both"/>
      </w:pPr>
      <w:r>
        <w:t xml:space="preserve">El programa da inicio con </w:t>
      </w:r>
      <w:r w:rsidRPr="00B8246D">
        <w:rPr>
          <w:b/>
          <w:i/>
        </w:rPr>
        <w:t>Invocación Bolera</w:t>
      </w:r>
      <w:r>
        <w:t>, pieza firmada por el propio Olmo, que pone al día la esencia de la escuela bolera tradicional y rinde homenaje a los grandes maestros que han marcado pauta en la Escuela Bolera. Esta disciplina es una de las más difíciles de la danza española, que exige el dominio del ballet clásico, a la vez que una de las más espectaculares por la rapidez de sus pasos y saltos. La música es una composición contemporánea, original para esta pieza, de la inspiración del joven compositor y director de orquesta sevillano Manuel Busto. El vestuario, diseñado por Pedro Moreno, se ha recuperado de los fondos del Ballet Nacional de España y adaptado para esta obra por el propio diseñador.</w:t>
      </w:r>
    </w:p>
    <w:p w:rsidR="00B8246D" w:rsidRDefault="00B8246D" w:rsidP="00B8246D">
      <w:pPr>
        <w:jc w:val="both"/>
      </w:pPr>
      <w:r>
        <w:t xml:space="preserve">Por su parte, </w:t>
      </w:r>
      <w:proofErr w:type="spellStart"/>
      <w:r w:rsidRPr="00B8246D">
        <w:rPr>
          <w:b/>
          <w:i/>
        </w:rPr>
        <w:t>Jauleña</w:t>
      </w:r>
      <w:proofErr w:type="spellEnd"/>
      <w:r>
        <w:t xml:space="preserve"> es una coreografía ideada por Rubén Olmo como solo de transición, que fusiona danza estilizada, escuela bolera y flamenco, con especial protagonismo de la </w:t>
      </w:r>
      <w:proofErr w:type="spellStart"/>
      <w:r>
        <w:t>gra</w:t>
      </w:r>
      <w:r w:rsidR="00F32EF4">
        <w:t>naína</w:t>
      </w:r>
      <w:proofErr w:type="spellEnd"/>
      <w:r w:rsidR="00F32EF4">
        <w:t xml:space="preserve"> y el zapateado. La música </w:t>
      </w:r>
      <w:r w:rsidR="002B6964">
        <w:t>está</w:t>
      </w:r>
      <w:r>
        <w:t xml:space="preserve"> asimismo</w:t>
      </w:r>
      <w:r w:rsidR="002B6964">
        <w:t xml:space="preserve"> firmada por</w:t>
      </w:r>
      <w:r>
        <w:t xml:space="preserve"> Manuel Busto.</w:t>
      </w:r>
    </w:p>
    <w:p w:rsidR="003A4C82" w:rsidRDefault="003A4C82" w:rsidP="00B8246D">
      <w:pPr>
        <w:jc w:val="both"/>
      </w:pPr>
    </w:p>
    <w:p w:rsidR="00A1119B" w:rsidRDefault="00A1119B" w:rsidP="00B8246D">
      <w:pPr>
        <w:jc w:val="both"/>
      </w:pPr>
    </w:p>
    <w:p w:rsidR="00A1119B" w:rsidRDefault="00A1119B" w:rsidP="00B8246D">
      <w:pPr>
        <w:jc w:val="both"/>
      </w:pPr>
    </w:p>
    <w:p w:rsidR="00B8246D" w:rsidRDefault="00B8246D" w:rsidP="00B8246D">
      <w:pPr>
        <w:jc w:val="both"/>
      </w:pPr>
      <w:r>
        <w:t xml:space="preserve">La primera parte del programa culmina con </w:t>
      </w:r>
      <w:r w:rsidRPr="00B8246D">
        <w:rPr>
          <w:b/>
          <w:i/>
        </w:rPr>
        <w:t>Eterna Iberia</w:t>
      </w:r>
      <w:r>
        <w:t>, coreografía de Antonio Najarro, donde se dan la mano el uso de la castañuela, la capa española y el sombrero cordobés, así como la técnica y la fuerza interpretativa tan característica de la danza estilizada española, para la que la compañía se vestirá con los tonos de la tierra y el mar diseñados por Yaiza Pinillos. Esta obra, con música de Manuel Moreno-Buendía, se estrenó en 2019 en el Teatro Auditorio Víctor Villegas de Murcia.</w:t>
      </w:r>
    </w:p>
    <w:p w:rsidR="00B8246D" w:rsidRDefault="00B8246D" w:rsidP="00B8246D">
      <w:pPr>
        <w:jc w:val="both"/>
      </w:pPr>
      <w:r>
        <w:t xml:space="preserve">La segunda parte del programa está dedicada a </w:t>
      </w:r>
      <w:r w:rsidRPr="00B8246D">
        <w:rPr>
          <w:b/>
          <w:i/>
        </w:rPr>
        <w:t>De lo flamenco. Homenaje a Mario Maya</w:t>
      </w:r>
      <w:r>
        <w:t>, con la que el Ballet Nacional de España ha querido recordar al bailarín y coreógrafo Mario Maya (1937-2008), leyenda del flamenco, que hasta ahora no figuraba en su repertorio.</w:t>
      </w:r>
    </w:p>
    <w:p w:rsidR="002B373F" w:rsidRDefault="00B8246D" w:rsidP="002C6394">
      <w:pPr>
        <w:jc w:val="both"/>
      </w:pPr>
      <w:r>
        <w:t xml:space="preserve">Compuesta por siete movimientos, la pieza se define como una suite flamenca que refleja el innovador estilo propio de Mario Maya, fundador en 1994 de la Compañía Andaluza de Danza, hoy Ballet Flamenco de Andalucía. Aquí, Rubén Olmo retoma lo más fielmente posible </w:t>
      </w:r>
      <w:r w:rsidRPr="00D71DC6">
        <w:rPr>
          <w:i/>
        </w:rPr>
        <w:t>De lo flamenco</w:t>
      </w:r>
      <w:r>
        <w:t>, estrenada en 1994, a la que ha añadido dos nuevas coreografías firmadas por Rafaela Carrasco e Isabel Bayón</w:t>
      </w:r>
      <w:r w:rsidR="00D71DC6">
        <w:t xml:space="preserve">, colaboradoras habituales de </w:t>
      </w:r>
      <w:proofErr w:type="gramStart"/>
      <w:r w:rsidR="00D71DC6">
        <w:t>Maya</w:t>
      </w:r>
      <w:proofErr w:type="gramEnd"/>
      <w:r>
        <w:t>. Según el director, supuso un soplo refrescante y diferente respecto al flamenco que se representaba hasta el momento.</w:t>
      </w:r>
    </w:p>
    <w:p w:rsidR="00D71DC6" w:rsidRDefault="00D71DC6" w:rsidP="002C6394">
      <w:pPr>
        <w:jc w:val="both"/>
      </w:pPr>
      <w:r>
        <w:t>Invocación se estrenó en</w:t>
      </w:r>
      <w:r w:rsidR="002B6964">
        <w:t xml:space="preserve"> 2020</w:t>
      </w:r>
      <w:r>
        <w:t xml:space="preserve"> el Teatro </w:t>
      </w:r>
      <w:proofErr w:type="spellStart"/>
      <w:r>
        <w:t>Villamarta</w:t>
      </w:r>
      <w:proofErr w:type="spellEnd"/>
      <w:r>
        <w:t xml:space="preserve"> de Jere</w:t>
      </w:r>
      <w:r w:rsidR="002B6964">
        <w:t>z de la Frontera (Cádiz)</w:t>
      </w:r>
      <w:r>
        <w:t xml:space="preserve"> y desde entonces el Ballet Nacional de España lo ha </w:t>
      </w:r>
      <w:r w:rsidR="00535CC8">
        <w:t>representado en España</w:t>
      </w:r>
      <w:r>
        <w:t xml:space="preserve"> </w:t>
      </w:r>
      <w:proofErr w:type="spellStart"/>
      <w:r>
        <w:t>en</w:t>
      </w:r>
      <w:proofErr w:type="spellEnd"/>
      <w:r>
        <w:t xml:space="preserve"> </w:t>
      </w:r>
      <w:r w:rsidR="00245081">
        <w:t xml:space="preserve">ciudades como </w:t>
      </w:r>
      <w:r>
        <w:t>Madrid, Valencia, Santande</w:t>
      </w:r>
      <w:r w:rsidR="00245081">
        <w:t>r o Granada entre otras</w:t>
      </w:r>
      <w:r w:rsidR="00535CC8">
        <w:t>, así como</w:t>
      </w:r>
      <w:r>
        <w:t xml:space="preserve"> internacionalmente en San Petersburgo, Dubái, Atenas, Ciudad de México o Monterrey</w:t>
      </w:r>
      <w:r w:rsidR="000960AD">
        <w:t>, entre otras</w:t>
      </w:r>
      <w:r>
        <w:t>.</w:t>
      </w:r>
    </w:p>
    <w:p w:rsidR="00CA667A" w:rsidRDefault="00CA667A" w:rsidP="008269DF"/>
    <w:p w:rsidR="00B81188" w:rsidRPr="00B81188" w:rsidRDefault="00B81188" w:rsidP="00B81188">
      <w:pPr>
        <w:spacing w:after="0"/>
        <w:jc w:val="center"/>
        <w:rPr>
          <w:b/>
        </w:rPr>
      </w:pPr>
      <w:r w:rsidRPr="00B81188">
        <w:rPr>
          <w:b/>
        </w:rPr>
        <w:t>Invocación</w:t>
      </w:r>
    </w:p>
    <w:p w:rsidR="00B81188" w:rsidRDefault="00B81188" w:rsidP="00B81188">
      <w:pPr>
        <w:spacing w:after="0"/>
        <w:jc w:val="center"/>
        <w:rPr>
          <w:b/>
        </w:rPr>
      </w:pPr>
      <w:r w:rsidRPr="00B81188">
        <w:rPr>
          <w:b/>
        </w:rPr>
        <w:t>Ballet Nacional de España</w:t>
      </w:r>
    </w:p>
    <w:p w:rsidR="00B81188" w:rsidRPr="00B81188" w:rsidRDefault="00B81188" w:rsidP="00B81188">
      <w:pPr>
        <w:spacing w:after="0"/>
        <w:jc w:val="center"/>
        <w:rPr>
          <w:b/>
        </w:rPr>
      </w:pPr>
    </w:p>
    <w:p w:rsidR="00B81188" w:rsidRDefault="00B81188" w:rsidP="00B81188">
      <w:pPr>
        <w:spacing w:after="0"/>
        <w:jc w:val="center"/>
      </w:pPr>
      <w:r>
        <w:t>Programa:</w:t>
      </w:r>
    </w:p>
    <w:p w:rsidR="00B81188" w:rsidRDefault="00B81188" w:rsidP="00280F5F">
      <w:pPr>
        <w:jc w:val="center"/>
      </w:pPr>
      <w:r w:rsidRPr="004C4D38">
        <w:rPr>
          <w:b/>
          <w:i/>
        </w:rPr>
        <w:t>Invocación bolera</w:t>
      </w:r>
      <w:r>
        <w:t>, de Rubén Olmo</w:t>
      </w:r>
    </w:p>
    <w:p w:rsidR="00B81188" w:rsidRDefault="00B81188" w:rsidP="00280F5F">
      <w:pPr>
        <w:jc w:val="center"/>
      </w:pPr>
      <w:proofErr w:type="spellStart"/>
      <w:r w:rsidRPr="004C4D38">
        <w:rPr>
          <w:b/>
          <w:i/>
        </w:rPr>
        <w:t>Jauleña</w:t>
      </w:r>
      <w:proofErr w:type="spellEnd"/>
      <w:r>
        <w:t>, de Rubén Olmo</w:t>
      </w:r>
    </w:p>
    <w:p w:rsidR="00B81188" w:rsidRDefault="00B81188" w:rsidP="00280F5F">
      <w:pPr>
        <w:jc w:val="center"/>
      </w:pPr>
      <w:r w:rsidRPr="004C4D38">
        <w:rPr>
          <w:b/>
          <w:i/>
        </w:rPr>
        <w:t>Eterna Iberia</w:t>
      </w:r>
      <w:r>
        <w:t>, de Antonio Najarro</w:t>
      </w:r>
    </w:p>
    <w:p w:rsidR="00EE5334" w:rsidRDefault="00B81188" w:rsidP="00280F5F">
      <w:pPr>
        <w:jc w:val="center"/>
      </w:pPr>
      <w:r w:rsidRPr="004C4D38">
        <w:rPr>
          <w:b/>
          <w:i/>
        </w:rPr>
        <w:t>De lo flamenco. Homenaje a Mario Maya</w:t>
      </w:r>
      <w:r>
        <w:t>, de Ma</w:t>
      </w:r>
      <w:r w:rsidR="004C4D38">
        <w:t xml:space="preserve">rio Maya, Milagros </w:t>
      </w:r>
      <w:proofErr w:type="spellStart"/>
      <w:r w:rsidR="004C4D38">
        <w:t>Menjíbar</w:t>
      </w:r>
      <w:proofErr w:type="spellEnd"/>
      <w:r w:rsidR="004C4D38">
        <w:t xml:space="preserve">, A. </w:t>
      </w:r>
      <w:r>
        <w:t>Rueda ‘Toná’, Manolo Marín, Isabel Bayón y Rafaela Carrasco</w:t>
      </w:r>
    </w:p>
    <w:p w:rsidR="004C4D38" w:rsidRDefault="004C4D38" w:rsidP="004C4D38">
      <w:pPr>
        <w:spacing w:after="0"/>
        <w:jc w:val="center"/>
      </w:pPr>
    </w:p>
    <w:p w:rsidR="003A4C82" w:rsidRDefault="003A4C82" w:rsidP="004C4D38">
      <w:pPr>
        <w:spacing w:after="0"/>
        <w:jc w:val="center"/>
        <w:rPr>
          <w:b/>
        </w:rPr>
      </w:pPr>
    </w:p>
    <w:p w:rsidR="004C4D38" w:rsidRPr="004C4D38" w:rsidRDefault="004C4D38" w:rsidP="004C4D38">
      <w:pPr>
        <w:spacing w:after="0"/>
        <w:jc w:val="center"/>
        <w:rPr>
          <w:b/>
        </w:rPr>
      </w:pPr>
      <w:proofErr w:type="spellStart"/>
      <w:r w:rsidRPr="004C4D38">
        <w:rPr>
          <w:b/>
        </w:rPr>
        <w:t>The</w:t>
      </w:r>
      <w:proofErr w:type="spellEnd"/>
      <w:r w:rsidRPr="004C4D38">
        <w:rPr>
          <w:b/>
        </w:rPr>
        <w:t xml:space="preserve"> Tel Aviv Opera, Tel Aviv</w:t>
      </w:r>
      <w:r>
        <w:rPr>
          <w:b/>
        </w:rPr>
        <w:t xml:space="preserve"> (Israel)</w:t>
      </w:r>
    </w:p>
    <w:p w:rsidR="004C4D38" w:rsidRPr="00535CC8" w:rsidRDefault="004C4D38" w:rsidP="004C4D38">
      <w:pPr>
        <w:spacing w:after="0"/>
        <w:jc w:val="center"/>
      </w:pPr>
      <w:r w:rsidRPr="00535CC8">
        <w:t>12 y 13 de julio 2023, 20h.</w:t>
      </w:r>
    </w:p>
    <w:p w:rsidR="004C4D38" w:rsidRPr="00535CC8" w:rsidRDefault="004C4D38" w:rsidP="004C4D38">
      <w:pPr>
        <w:spacing w:after="0"/>
        <w:jc w:val="center"/>
      </w:pPr>
      <w:r w:rsidRPr="00535CC8">
        <w:t>14 de julio 2023, 13:30h.</w:t>
      </w:r>
      <w:r w:rsidR="00551AF4" w:rsidRPr="00535CC8">
        <w:t xml:space="preserve"> </w:t>
      </w:r>
      <w:proofErr w:type="gramStart"/>
      <w:r w:rsidR="00551AF4" w:rsidRPr="00535CC8">
        <w:t>y</w:t>
      </w:r>
      <w:proofErr w:type="gramEnd"/>
      <w:r w:rsidR="00551AF4" w:rsidRPr="00535CC8">
        <w:t xml:space="preserve"> 17:30h.</w:t>
      </w:r>
    </w:p>
    <w:p w:rsidR="004C4D38" w:rsidRDefault="004C4D38" w:rsidP="004C4D38">
      <w:pPr>
        <w:spacing w:after="0"/>
        <w:jc w:val="center"/>
      </w:pPr>
      <w:r w:rsidRPr="00535CC8">
        <w:t xml:space="preserve">15 de julio 2023, 16h. </w:t>
      </w:r>
      <w:proofErr w:type="gramStart"/>
      <w:r w:rsidRPr="00535CC8">
        <w:t>y</w:t>
      </w:r>
      <w:proofErr w:type="gramEnd"/>
      <w:r w:rsidRPr="00535CC8">
        <w:t xml:space="preserve"> 20h.</w:t>
      </w:r>
    </w:p>
    <w:p w:rsidR="0053004F" w:rsidRPr="00535CC8" w:rsidRDefault="0053004F" w:rsidP="004C4D38">
      <w:pPr>
        <w:spacing w:after="0"/>
        <w:jc w:val="center"/>
      </w:pPr>
    </w:p>
    <w:p w:rsidR="000E3D48" w:rsidRPr="004C4D38" w:rsidRDefault="00B4470F" w:rsidP="004C4D38">
      <w:pPr>
        <w:spacing w:after="0"/>
        <w:jc w:val="center"/>
      </w:pPr>
      <w:hyperlink r:id="rId8" w:history="1">
        <w:r w:rsidR="000E3D48" w:rsidRPr="00CA418A">
          <w:rPr>
            <w:rStyle w:val="Hipervnculo"/>
          </w:rPr>
          <w:t>https://www.israel-opera.co.il/eng/?CategoryID=1273&amp;ArticleID=6498</w:t>
        </w:r>
      </w:hyperlink>
      <w:r w:rsidR="000E3D48">
        <w:t xml:space="preserve"> </w:t>
      </w:r>
    </w:p>
    <w:p w:rsidR="00B81188" w:rsidRPr="008269DF" w:rsidRDefault="00B81188" w:rsidP="00B81188">
      <w:pPr>
        <w:spacing w:after="0"/>
        <w:jc w:val="center"/>
      </w:pPr>
    </w:p>
    <w:p w:rsidR="0053004F" w:rsidRDefault="0053004F" w:rsidP="008269DF">
      <w:pPr>
        <w:rPr>
          <w:b/>
        </w:rPr>
      </w:pPr>
    </w:p>
    <w:p w:rsidR="008269DF" w:rsidRPr="008269DF" w:rsidRDefault="008269DF" w:rsidP="008269DF">
      <w:pPr>
        <w:rPr>
          <w:b/>
        </w:rPr>
      </w:pPr>
      <w:r w:rsidRPr="008269DF">
        <w:rPr>
          <w:b/>
        </w:rPr>
        <w:t>Acerca del Ballet Nacional de España</w:t>
      </w:r>
    </w:p>
    <w:p w:rsidR="008269DF" w:rsidRDefault="008269DF" w:rsidP="008269DF">
      <w:pPr>
        <w:jc w:val="both"/>
      </w:pPr>
      <w:r>
        <w:t>El Ballet Nacional de España (BNE) es la compañía pública referente de la danza española desde que se fundó en 1978 bajo el nombre de Ballet Nacional Español, con Antonio Gades como primer director. Forma parte de las unidades de producción del Instituto Nacional de la Artes Escénicas y de la Música (INAEM), perteneciente al Ministerio de Cultura y Deporte. La finalidad del BNE se centra en preservar, difundir y transmitir el rico patrimonio coreográfico español, recogiendo su pluralidad estilística y sus tradiciones, representadas por sus distintas formas: académica, estilizada, folclore, bolera y flamenco. Asimismo, trabaja para facilitar el acercamiento a nuevos públicos e impulsar su proyección nacional e internacional en un marco de plena autonomía artística y de creación.</w:t>
      </w:r>
    </w:p>
    <w:p w:rsidR="0053004F" w:rsidRDefault="0053004F" w:rsidP="008269DF">
      <w:pPr>
        <w:rPr>
          <w:b/>
        </w:rPr>
      </w:pPr>
    </w:p>
    <w:p w:rsidR="008269DF" w:rsidRPr="008269DF" w:rsidRDefault="008269DF" w:rsidP="008269DF">
      <w:pPr>
        <w:rPr>
          <w:b/>
        </w:rPr>
      </w:pPr>
      <w:r w:rsidRPr="008269DF">
        <w:rPr>
          <w:b/>
        </w:rPr>
        <w:t>Rubén Olmo, director del Ballet Nacional de España</w:t>
      </w:r>
    </w:p>
    <w:p w:rsidR="008269DF" w:rsidRDefault="008269DF" w:rsidP="008269DF">
      <w:pPr>
        <w:jc w:val="both"/>
      </w:pPr>
      <w:r>
        <w:t>Rubén Olmo, Premio Nacional de Danza 2015, se ha incorporado al Ballet Nacional de España en septiembre de 2019 con la intención de trabajar para la preservación, la difusión y la movilidad del repertorio tradicional de la Danza Española, incorporando además nuevas creaciones y abriendo las puertas a las vanguardias y la experimentación. Esta supone su segunda etapa en el BNE, compañía de la formó parte como bailarín entre 1998 y 2002.</w:t>
      </w:r>
    </w:p>
    <w:p w:rsidR="008269DF" w:rsidRDefault="008269DF" w:rsidP="008269DF">
      <w:pPr>
        <w:jc w:val="both"/>
      </w:pPr>
      <w:r>
        <w:t xml:space="preserve">Desde 2011 ejerció como director del Ballet Flamenco de Andalucía, institución dependiente de la Junta de Andalucía, con la que estrenó montajes propios como </w:t>
      </w:r>
      <w:r w:rsidRPr="008269DF">
        <w:rPr>
          <w:i/>
        </w:rPr>
        <w:t>Llanto por Ignacio Sánchez Mejías</w:t>
      </w:r>
      <w:r>
        <w:t xml:space="preserve"> o </w:t>
      </w:r>
      <w:r w:rsidRPr="008269DF">
        <w:rPr>
          <w:i/>
        </w:rPr>
        <w:t>La muerte de un minotauro</w:t>
      </w:r>
      <w:r>
        <w:t xml:space="preserve">. Anteriormente, formó su propia compañía, para la que creó espectáculos como </w:t>
      </w:r>
      <w:r w:rsidRPr="008269DF">
        <w:rPr>
          <w:i/>
        </w:rPr>
        <w:t>Érase una vez</w:t>
      </w:r>
      <w:r>
        <w:t xml:space="preserve">, </w:t>
      </w:r>
      <w:r w:rsidRPr="008269DF">
        <w:rPr>
          <w:i/>
        </w:rPr>
        <w:t>Belmonte</w:t>
      </w:r>
      <w:r>
        <w:t xml:space="preserve">, </w:t>
      </w:r>
      <w:r w:rsidRPr="008269DF">
        <w:rPr>
          <w:i/>
        </w:rPr>
        <w:t>Las tentaciones de Poe</w:t>
      </w:r>
      <w:r>
        <w:t xml:space="preserve">, </w:t>
      </w:r>
      <w:r w:rsidRPr="008269DF">
        <w:rPr>
          <w:i/>
        </w:rPr>
        <w:t>Horas contigo</w:t>
      </w:r>
      <w:r>
        <w:t xml:space="preserve">, </w:t>
      </w:r>
      <w:r w:rsidRPr="008269DF">
        <w:rPr>
          <w:i/>
        </w:rPr>
        <w:t>Naturalmente Flamenco</w:t>
      </w:r>
      <w:r>
        <w:t xml:space="preserve"> y </w:t>
      </w:r>
      <w:r w:rsidRPr="008269DF">
        <w:rPr>
          <w:i/>
        </w:rPr>
        <w:t>Diálogo de Navegante</w:t>
      </w:r>
      <w:r>
        <w:t>. También ha colaborado como coreógrafo o bailarín con figuras destacadas de la Danza Española como Aída Gómez, Antonio Najarro, Eva Yerbabuena, Víctor Ullate, Antonio Canales, Rafael Amargo, Isabel Bayón, Rafaela Carrasco y Aída Gómez.</w:t>
      </w:r>
    </w:p>
    <w:p w:rsidR="003A4C82" w:rsidRDefault="003A4C82" w:rsidP="008269DF">
      <w:pPr>
        <w:jc w:val="both"/>
      </w:pPr>
    </w:p>
    <w:p w:rsidR="003A4C82" w:rsidRPr="003A4C82" w:rsidRDefault="003A4C82" w:rsidP="003A4C82">
      <w:r w:rsidRPr="003A4C82">
        <w:rPr>
          <w:b/>
          <w:bCs/>
        </w:rPr>
        <w:t xml:space="preserve">Descarga de imágenes en alta resolución: </w:t>
      </w:r>
    </w:p>
    <w:p w:rsidR="003A4C82" w:rsidRPr="00AD2E8B" w:rsidRDefault="00B4470F">
      <w:hyperlink r:id="rId9" w:history="1">
        <w:r w:rsidR="003A4C82" w:rsidRPr="00F97182">
          <w:rPr>
            <w:rStyle w:val="Hipervnculo"/>
          </w:rPr>
          <w:t>https://balletnacional.mcu.es/es/sala-de-prensa/</w:t>
        </w:r>
      </w:hyperlink>
      <w:r w:rsidR="003A4C82">
        <w:t xml:space="preserve"> </w:t>
      </w:r>
    </w:p>
    <w:p w:rsidR="008269DF" w:rsidRPr="008269DF" w:rsidRDefault="008269DF" w:rsidP="008269DF">
      <w:pPr>
        <w:spacing w:after="0"/>
        <w:rPr>
          <w:b/>
        </w:rPr>
      </w:pPr>
      <w:r w:rsidRPr="008269DF">
        <w:rPr>
          <w:b/>
        </w:rPr>
        <w:t>Más información y solicitud de entrevistas:</w:t>
      </w:r>
    </w:p>
    <w:p w:rsidR="008269DF" w:rsidRDefault="008269DF" w:rsidP="008269DF">
      <w:pPr>
        <w:spacing w:after="0"/>
      </w:pPr>
      <w:r>
        <w:t>Eduardo Villar de Cantos</w:t>
      </w:r>
    </w:p>
    <w:p w:rsidR="008269DF" w:rsidRDefault="008269DF" w:rsidP="008269DF">
      <w:pPr>
        <w:spacing w:after="0"/>
      </w:pPr>
      <w:r>
        <w:t>Director de Comunicación</w:t>
      </w:r>
    </w:p>
    <w:p w:rsidR="008269DF" w:rsidRDefault="008269DF" w:rsidP="008269DF">
      <w:pPr>
        <w:spacing w:after="0"/>
      </w:pPr>
      <w:r>
        <w:t>Ballet Nacional de España</w:t>
      </w:r>
    </w:p>
    <w:p w:rsidR="008269DF" w:rsidRDefault="008269DF" w:rsidP="008269DF">
      <w:pPr>
        <w:spacing w:after="0"/>
      </w:pPr>
      <w:r>
        <w:t>Tel. 91 05 05 052 / 611 60 92 44</w:t>
      </w:r>
    </w:p>
    <w:p w:rsidR="00E629AD" w:rsidRDefault="00B4470F" w:rsidP="008269DF">
      <w:pPr>
        <w:spacing w:after="0"/>
      </w:pPr>
      <w:hyperlink r:id="rId10" w:history="1">
        <w:r w:rsidR="008269DF" w:rsidRPr="007B3133">
          <w:rPr>
            <w:rStyle w:val="Hipervnculo"/>
          </w:rPr>
          <w:t>eduardo.villar@inaem.cultura.gob.es</w:t>
        </w:r>
      </w:hyperlink>
      <w:r w:rsidR="008269DF">
        <w:t xml:space="preserve"> </w:t>
      </w:r>
    </w:p>
    <w:sectPr w:rsidR="00E629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0F" w:rsidRDefault="00B4470F" w:rsidP="008269DF">
      <w:r>
        <w:separator/>
      </w:r>
    </w:p>
  </w:endnote>
  <w:endnote w:type="continuationSeparator" w:id="0">
    <w:p w:rsidR="00B4470F" w:rsidRDefault="00B4470F" w:rsidP="0082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0F" w:rsidRDefault="00B4470F" w:rsidP="008269DF">
      <w:r>
        <w:separator/>
      </w:r>
    </w:p>
  </w:footnote>
  <w:footnote w:type="continuationSeparator" w:id="0">
    <w:p w:rsidR="00B4470F" w:rsidRDefault="00B4470F" w:rsidP="0082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A55" w:rsidRDefault="00364A55" w:rsidP="008269DF">
    <w:pPr>
      <w:pStyle w:val="Encabezado"/>
    </w:pPr>
    <w:r>
      <w:rPr>
        <w:noProof/>
        <w:lang w:eastAsia="es-ES"/>
      </w:rPr>
      <w:drawing>
        <wp:inline distT="0" distB="0" distL="0" distR="0" wp14:anchorId="6917F13A" wp14:editId="568E2B77">
          <wp:extent cx="4396902" cy="405876"/>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 Inaem+2 Lineas recuadro+Director_Color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52383" cy="410997"/>
                  </a:xfrm>
                  <a:prstGeom prst="rect">
                    <a:avLst/>
                  </a:prstGeom>
                </pic:spPr>
              </pic:pic>
            </a:graphicData>
          </a:graphic>
        </wp:inline>
      </w:drawing>
    </w:r>
    <w:r w:rsidR="00DA30CC">
      <w:t xml:space="preserve">  </w:t>
    </w:r>
    <w:r w:rsidR="00DA30CC" w:rsidRPr="00DA30CC">
      <w:rPr>
        <w:noProof/>
        <w:lang w:eastAsia="es-ES"/>
      </w:rPr>
      <w:drawing>
        <wp:inline distT="0" distB="0" distL="0" distR="0">
          <wp:extent cx="318343" cy="406981"/>
          <wp:effectExtent l="0" t="0" r="5715" b="0"/>
          <wp:docPr id="2" name="Imagen 2" descr="G:\Mis Documentos\Logos\Ministerio_Presidencia_2023\Logos UE23-Todos\1-Español\PNG\TRANSPARENTE\TRANSPAREN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s Documentos\Logos\Ministerio_Presidencia_2023\Logos UE23-Todos\1-Español\PNG\TRANSPARENTE\TRANSPARENTE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418" cy="42625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D0769"/>
    <w:multiLevelType w:val="hybridMultilevel"/>
    <w:tmpl w:val="D3A60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0B"/>
    <w:rsid w:val="00063E23"/>
    <w:rsid w:val="000960AD"/>
    <w:rsid w:val="000E3D48"/>
    <w:rsid w:val="00145C51"/>
    <w:rsid w:val="00245081"/>
    <w:rsid w:val="00280F5F"/>
    <w:rsid w:val="002B373F"/>
    <w:rsid w:val="002B6964"/>
    <w:rsid w:val="002C6394"/>
    <w:rsid w:val="003250C5"/>
    <w:rsid w:val="00364A55"/>
    <w:rsid w:val="00392B1B"/>
    <w:rsid w:val="003A4C82"/>
    <w:rsid w:val="00461D40"/>
    <w:rsid w:val="00483B9B"/>
    <w:rsid w:val="004875B7"/>
    <w:rsid w:val="004C4D38"/>
    <w:rsid w:val="0053004F"/>
    <w:rsid w:val="00535CC8"/>
    <w:rsid w:val="00551AF4"/>
    <w:rsid w:val="00563A47"/>
    <w:rsid w:val="005704EC"/>
    <w:rsid w:val="006817CB"/>
    <w:rsid w:val="006D0FBD"/>
    <w:rsid w:val="00727253"/>
    <w:rsid w:val="008269DF"/>
    <w:rsid w:val="00A1119B"/>
    <w:rsid w:val="00AD2E8B"/>
    <w:rsid w:val="00AE2A55"/>
    <w:rsid w:val="00B41A6E"/>
    <w:rsid w:val="00B4470F"/>
    <w:rsid w:val="00B67F38"/>
    <w:rsid w:val="00B81188"/>
    <w:rsid w:val="00B823DA"/>
    <w:rsid w:val="00B8246D"/>
    <w:rsid w:val="00BA413D"/>
    <w:rsid w:val="00BB75A3"/>
    <w:rsid w:val="00BF3F8E"/>
    <w:rsid w:val="00CA667A"/>
    <w:rsid w:val="00CE1DE1"/>
    <w:rsid w:val="00D0298B"/>
    <w:rsid w:val="00D71DC6"/>
    <w:rsid w:val="00DA30CC"/>
    <w:rsid w:val="00E32347"/>
    <w:rsid w:val="00E629AD"/>
    <w:rsid w:val="00EE5334"/>
    <w:rsid w:val="00F07A55"/>
    <w:rsid w:val="00F16E0B"/>
    <w:rsid w:val="00F32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39424-341F-4804-AB2B-AD28DECA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9DF"/>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4A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4A55"/>
  </w:style>
  <w:style w:type="paragraph" w:styleId="Piedepgina">
    <w:name w:val="footer"/>
    <w:basedOn w:val="Normal"/>
    <w:link w:val="PiedepginaCar"/>
    <w:uiPriority w:val="99"/>
    <w:unhideWhenUsed/>
    <w:rsid w:val="00364A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A55"/>
  </w:style>
  <w:style w:type="character" w:styleId="Hipervnculo">
    <w:name w:val="Hyperlink"/>
    <w:basedOn w:val="Fuentedeprrafopredeter"/>
    <w:uiPriority w:val="99"/>
    <w:unhideWhenUsed/>
    <w:rsid w:val="008269DF"/>
    <w:rPr>
      <w:color w:val="0563C1" w:themeColor="hyperlink"/>
      <w:u w:val="single"/>
    </w:rPr>
  </w:style>
  <w:style w:type="character" w:customStyle="1" w:styleId="display-block">
    <w:name w:val="display-block"/>
    <w:basedOn w:val="Fuentedeprrafopredeter"/>
    <w:rsid w:val="005704EC"/>
  </w:style>
  <w:style w:type="paragraph" w:styleId="Prrafodelista">
    <w:name w:val="List Paragraph"/>
    <w:basedOn w:val="Normal"/>
    <w:uiPriority w:val="34"/>
    <w:qFormat/>
    <w:rsid w:val="002C6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opera.co.il/eng/?CategoryID=1273&amp;ArticleID=64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duardo.villar@inaem.cultura.gob.es" TargetMode="External"/><Relationship Id="rId4" Type="http://schemas.openxmlformats.org/officeDocument/2006/relationships/settings" Target="settings.xml"/><Relationship Id="rId9" Type="http://schemas.openxmlformats.org/officeDocument/2006/relationships/hyperlink" Target="https://balletnacional.mcu.es/es/sala-de-prens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D0A2B-4F0B-4A32-B58A-773064D8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1030</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Ciudad, Laura</dc:creator>
  <cp:keywords/>
  <dc:description/>
  <cp:lastModifiedBy>Villar de Cantos, Eduardo</cp:lastModifiedBy>
  <cp:revision>7</cp:revision>
  <cp:lastPrinted>2023-07-07T15:58:00Z</cp:lastPrinted>
  <dcterms:created xsi:type="dcterms:W3CDTF">2023-07-07T13:32:00Z</dcterms:created>
  <dcterms:modified xsi:type="dcterms:W3CDTF">2023-07-07T15:58:00Z</dcterms:modified>
</cp:coreProperties>
</file>